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0565C" w14:textId="0351B902" w:rsidR="00D97A70" w:rsidRPr="002B4A9D" w:rsidRDefault="00D97A70" w:rsidP="00D97A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420153">
        <w:rPr>
          <w:rFonts w:ascii="Arial" w:hAnsi="Arial" w:cs="Arial"/>
          <w:b/>
          <w:bCs/>
        </w:rPr>
        <w:t>3GPP TSG RAN WG1 #11</w:t>
      </w:r>
      <w:r w:rsidR="002B27EE" w:rsidRPr="00420153">
        <w:rPr>
          <w:rFonts w:ascii="Arial" w:hAnsi="Arial" w:cs="Arial"/>
          <w:b/>
          <w:bCs/>
        </w:rPr>
        <w:t>7</w:t>
      </w:r>
      <w:r w:rsidRPr="00420153">
        <w:rPr>
          <w:rFonts w:ascii="Arial" w:hAnsi="Arial" w:cs="Arial"/>
          <w:b/>
          <w:bCs/>
        </w:rPr>
        <w:tab/>
      </w:r>
      <w:r w:rsidRPr="00420153">
        <w:rPr>
          <w:rFonts w:ascii="Arial" w:hAnsi="Arial" w:cs="Arial"/>
          <w:b/>
          <w:bCs/>
        </w:rPr>
        <w:tab/>
      </w:r>
      <w:r w:rsidRPr="00420153">
        <w:rPr>
          <w:rFonts w:ascii="Arial" w:hAnsi="Arial" w:cs="Arial"/>
          <w:b/>
          <w:bCs/>
        </w:rPr>
        <w:tab/>
        <w:t>R1-</w:t>
      </w:r>
      <w:r w:rsidR="00E40BE6" w:rsidRPr="00420153">
        <w:rPr>
          <w:rFonts w:ascii="Arial" w:hAnsi="Arial" w:cs="Arial"/>
          <w:b/>
          <w:bCs/>
        </w:rPr>
        <w:t>240</w:t>
      </w:r>
      <w:r w:rsidR="00420153" w:rsidRPr="00420153">
        <w:rPr>
          <w:rFonts w:ascii="Arial" w:hAnsi="Arial" w:cs="Arial"/>
          <w:b/>
          <w:bCs/>
        </w:rPr>
        <w:t>4074</w:t>
      </w:r>
    </w:p>
    <w:p w14:paraId="352967E4" w14:textId="29CE02D6" w:rsidR="00D112E2" w:rsidRPr="002B4A9D" w:rsidRDefault="002B27EE" w:rsidP="00D97A70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Fukuoka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Japan, May 20</w:t>
      </w:r>
      <w:r w:rsidRPr="002B27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D97A70" w:rsidRPr="002B4A9D">
        <w:rPr>
          <w:rFonts w:ascii="Arial" w:hAnsi="Arial" w:cs="Arial"/>
          <w:b/>
          <w:bCs/>
        </w:rPr>
        <w:t>–</w:t>
      </w:r>
      <w:r w:rsidR="00E40BE6" w:rsidRPr="002B4A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</w:t>
      </w:r>
      <w:r w:rsidR="00E40BE6" w:rsidRPr="002B4A9D">
        <w:rPr>
          <w:rFonts w:ascii="Arial" w:hAnsi="Arial" w:cs="Arial"/>
          <w:b/>
          <w:bCs/>
          <w:vertAlign w:val="superscript"/>
        </w:rPr>
        <w:t>th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>, 2024</w:t>
      </w:r>
    </w:p>
    <w:p w14:paraId="10835E96" w14:textId="77777777" w:rsidR="00D112E2" w:rsidRPr="00555419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02741330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E40BE6">
        <w:rPr>
          <w:rFonts w:ascii="Arial" w:hAnsi="Arial"/>
        </w:rPr>
        <w:t>7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583B5EB1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554750" w:rsidRPr="00554750">
        <w:rPr>
          <w:rFonts w:ascii="Arial" w:hAnsi="Arial"/>
        </w:rPr>
        <w:t xml:space="preserve">Discussion on </w:t>
      </w:r>
      <w:r w:rsidR="009C5CDA">
        <w:rPr>
          <w:rFonts w:ascii="Arial" w:hAnsi="Arial" w:hint="eastAsia"/>
        </w:rPr>
        <w:t xml:space="preserve">mDCI based </w:t>
      </w:r>
      <w:r w:rsidR="009C5CDA">
        <w:rPr>
          <w:rFonts w:ascii="Arial" w:hAnsi="Arial"/>
        </w:rPr>
        <w:t>mTRP out-of-order operation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A1DF018" w14:textId="470E2128" w:rsidR="00F30891" w:rsidRDefault="00F30891" w:rsidP="008A04A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on </w:t>
      </w:r>
      <w:r w:rsidR="009C5CDA">
        <w:rPr>
          <w:lang w:val="en-US"/>
        </w:rPr>
        <w:t>out-of-order operation for multi-DCI based multi-TRP</w:t>
      </w:r>
      <w:r w:rsidR="00EA6F14">
        <w:rPr>
          <w:lang w:val="en-US" w:eastAsia="ko-KR"/>
        </w:rPr>
        <w:t>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1217B695" w14:textId="2439DACD" w:rsidR="00F86E13" w:rsidRDefault="009C5CDA" w:rsidP="00F86E1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Rel-16, multi-DCI based multi-TRP scheme has been specified for both PDSCH reception and PUSCH transmission. One of key features adopted with multi-DCI based multi-TRP is </w:t>
      </w:r>
      <w:r w:rsidR="00F55B34">
        <w:rPr>
          <w:lang w:val="en-US" w:eastAsia="ko-KR"/>
        </w:rPr>
        <w:t xml:space="preserve">an </w:t>
      </w:r>
      <w:r>
        <w:rPr>
          <w:lang w:val="en-US" w:eastAsia="ko-KR"/>
        </w:rPr>
        <w:t>out-of-order operation</w:t>
      </w:r>
      <w:r w:rsidR="002670F2">
        <w:rPr>
          <w:lang w:val="en-US" w:eastAsia="ko-KR"/>
        </w:rPr>
        <w:t>,</w:t>
      </w:r>
      <w:r w:rsidR="00F55B34">
        <w:rPr>
          <w:lang w:val="en-US" w:eastAsia="ko-KR"/>
        </w:rPr>
        <w:t xml:space="preserve"> which relaxes timing restriction </w:t>
      </w:r>
      <w:r w:rsidR="00CE6AA2">
        <w:rPr>
          <w:lang w:val="en-US" w:eastAsia="ko-KR"/>
        </w:rPr>
        <w:t xml:space="preserve">for </w:t>
      </w:r>
      <w:r w:rsidR="00E779B1">
        <w:rPr>
          <w:lang w:val="en-US" w:eastAsia="ko-KR"/>
        </w:rPr>
        <w:t xml:space="preserve">scheduling </w:t>
      </w:r>
      <w:r w:rsidR="002670F2">
        <w:rPr>
          <w:lang w:val="en-US" w:eastAsia="ko-KR"/>
        </w:rPr>
        <w:t xml:space="preserve">multiple </w:t>
      </w:r>
      <w:r w:rsidR="00CE6AA2">
        <w:rPr>
          <w:lang w:val="en-US" w:eastAsia="ko-KR"/>
        </w:rPr>
        <w:t>PDSCH</w:t>
      </w:r>
      <w:r w:rsidR="002670F2">
        <w:rPr>
          <w:lang w:val="en-US" w:eastAsia="ko-KR"/>
        </w:rPr>
        <w:t>s</w:t>
      </w:r>
      <w:r w:rsidR="00CE6AA2">
        <w:rPr>
          <w:lang w:val="en-US" w:eastAsia="ko-KR"/>
        </w:rPr>
        <w:t xml:space="preserve"> and PUSCH</w:t>
      </w:r>
      <w:r w:rsidR="002670F2">
        <w:rPr>
          <w:lang w:val="en-US" w:eastAsia="ko-KR"/>
        </w:rPr>
        <w:t>s, as</w:t>
      </w:r>
      <w:r>
        <w:rPr>
          <w:lang w:val="en-US" w:eastAsia="ko-KR"/>
        </w:rPr>
        <w:t xml:space="preserve"> defined in TS38.214</w:t>
      </w:r>
      <w:r w:rsidR="002670F2">
        <w:rPr>
          <w:lang w:val="en-US" w:eastAsia="ko-KR"/>
        </w:rPr>
        <w:t>-gg0</w:t>
      </w:r>
      <w:r>
        <w:rPr>
          <w:lang w:val="en-US" w:eastAsia="ko-KR"/>
        </w:rPr>
        <w:t xml:space="preserve"> </w:t>
      </w:r>
      <w:r w:rsidR="002670F2">
        <w:rPr>
          <w:lang w:val="en-US" w:eastAsia="ko-KR"/>
        </w:rPr>
        <w:t>[1] in the following</w:t>
      </w:r>
      <w:r>
        <w:rPr>
          <w:lang w:val="en-US" w:eastAsia="ko-KR"/>
        </w:rPr>
        <w:t>.</w:t>
      </w:r>
    </w:p>
    <w:p w14:paraId="79FF6BA0" w14:textId="27B428FC" w:rsidR="009C5CDA" w:rsidRPr="00E779B1" w:rsidRDefault="009C5CDA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70F2" w14:paraId="4EDA25ED" w14:textId="77777777" w:rsidTr="002670F2">
        <w:tc>
          <w:tcPr>
            <w:tcW w:w="9629" w:type="dxa"/>
          </w:tcPr>
          <w:p w14:paraId="70BDD4FA" w14:textId="77777777" w:rsidR="002670F2" w:rsidRPr="002670F2" w:rsidRDefault="002670F2" w:rsidP="002670F2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bookmarkStart w:id="2" w:name="_Toc11352080"/>
            <w:bookmarkStart w:id="3" w:name="_Toc20317970"/>
            <w:bookmarkStart w:id="4" w:name="_Toc27299868"/>
            <w:bookmarkStart w:id="5" w:name="_Toc29673133"/>
            <w:bookmarkStart w:id="6" w:name="_Toc29673274"/>
            <w:bookmarkStart w:id="7" w:name="_Toc29674267"/>
            <w:bookmarkStart w:id="8" w:name="_Toc36645497"/>
            <w:bookmarkStart w:id="9" w:name="_Toc45810542"/>
            <w:bookmarkStart w:id="10" w:name="_Toc161836817"/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5.1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receiving the physical downlink shared channel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C9D8389" w14:textId="58901172" w:rsidR="002670F2" w:rsidRPr="002670F2" w:rsidRDefault="002670F2" w:rsidP="002670F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 w:rsidRPr="002670F2">
              <w:rPr>
                <w:color w:val="FF0000"/>
                <w:lang w:val="x-none" w:eastAsia="ko-KR"/>
              </w:rPr>
              <w:t>omit unrelated parts&gt;</w:t>
            </w:r>
          </w:p>
          <w:p w14:paraId="55A511B7" w14:textId="090C7773" w:rsidR="002670F2" w:rsidRPr="002670F2" w:rsidRDefault="002670F2" w:rsidP="002670F2">
            <w:pPr>
              <w:spacing w:after="180"/>
              <w:rPr>
                <w:rFonts w:eastAsia="SimSun"/>
                <w:sz w:val="20"/>
                <w:szCs w:val="20"/>
                <w:lang w:val="en-GB" w:eastAsia="x-none"/>
              </w:rPr>
            </w:pPr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When PDCCHs that schedule two PDSCHs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x-none"/>
              </w:rPr>
              <w:t>coresetPoolIndex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 xml:space="preserve">the following operations are allowed: </w:t>
            </w:r>
          </w:p>
          <w:p w14:paraId="38A58E12" w14:textId="77777777" w:rsidR="002670F2" w:rsidRPr="002670F2" w:rsidRDefault="002670F2" w:rsidP="002670F2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For any two HARQ process IDs in a given scheduled cell, if the UE is scheduled to start receiving a first PDSCH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the UE can be scheduled to receive a PDSCH starting earlier than the end of the first PDSCH with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. </w:t>
            </w:r>
          </w:p>
          <w:p w14:paraId="4248144B" w14:textId="77777777" w:rsidR="002670F2" w:rsidRPr="002670F2" w:rsidRDefault="002670F2" w:rsidP="002670F2">
            <w:pPr>
              <w:spacing w:after="180"/>
              <w:ind w:left="568" w:hanging="284"/>
              <w:rPr>
                <w:rFonts w:eastAsia="SimSun"/>
                <w:sz w:val="20"/>
                <w:szCs w:val="20"/>
                <w:u w:val="single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In a given scheduled cell, the UE can receive a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 xml:space="preserve">first 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PDSCH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with the corresponding HARQ-ACK assigned to be transmitted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a second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PDSCH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different from that of the first PDSCH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starting later than the first PDSCH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with its corresponding HARQ-ACK assigned to be transmitted in a slot before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  <w:p w14:paraId="7852DD03" w14:textId="77777777" w:rsidR="002670F2" w:rsidRPr="002670F2" w:rsidRDefault="002670F2" w:rsidP="002670F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 w:rsidRPr="002670F2">
              <w:rPr>
                <w:color w:val="FF0000"/>
                <w:lang w:val="x-none" w:eastAsia="ko-KR"/>
              </w:rPr>
              <w:t>omit unrelated parts&gt;</w:t>
            </w:r>
          </w:p>
          <w:p w14:paraId="14EA2287" w14:textId="77777777" w:rsidR="002670F2" w:rsidRPr="002670F2" w:rsidRDefault="002670F2" w:rsidP="002670F2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bookmarkStart w:id="11" w:name="_Toc11352138"/>
            <w:bookmarkStart w:id="12" w:name="_Toc20318028"/>
            <w:bookmarkStart w:id="13" w:name="_Toc27299926"/>
            <w:bookmarkStart w:id="14" w:name="_Toc29673199"/>
            <w:bookmarkStart w:id="15" w:name="_Toc29673340"/>
            <w:bookmarkStart w:id="16" w:name="_Toc29674333"/>
            <w:bookmarkStart w:id="17" w:name="_Toc36645563"/>
            <w:bookmarkStart w:id="18" w:name="_Toc45810608"/>
            <w:bookmarkStart w:id="19" w:name="_Toc161836883"/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320537F1" w14:textId="77777777" w:rsidR="002670F2" w:rsidRPr="002670F2" w:rsidRDefault="002670F2" w:rsidP="002670F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 w:rsidRPr="002670F2">
              <w:rPr>
                <w:color w:val="FF0000"/>
                <w:lang w:val="x-none" w:eastAsia="ko-KR"/>
              </w:rPr>
              <w:t>omit unrelated parts&gt;</w:t>
            </w:r>
          </w:p>
          <w:p w14:paraId="5B46B654" w14:textId="5B69A64D" w:rsidR="002670F2" w:rsidRPr="002670F2" w:rsidRDefault="002670F2" w:rsidP="002670F2">
            <w:pPr>
              <w:spacing w:after="180"/>
              <w:rPr>
                <w:rFonts w:eastAsia="SimSun"/>
                <w:sz w:val="20"/>
                <w:szCs w:val="20"/>
                <w:lang w:val="en-GB" w:eastAsia="en-US"/>
              </w:rPr>
            </w:pPr>
            <w:bookmarkStart w:id="20" w:name="_Hlk26290630"/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If a UE is configured by higher layer parameter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en-US"/>
              </w:rPr>
              <w:t>PDCCH-Config</w:t>
            </w:r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 that contains two different values of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 in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en-US"/>
              </w:rPr>
              <w:t>ControlResourceSet</w:t>
            </w:r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 for the active BWP of a serving cell and PDCCHs that schedule two non-overlapping in time domain PUSCHs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highlight w:val="yellow"/>
                <w:lang w:val="en-GB" w:eastAsia="en-US"/>
              </w:rPr>
              <w:t>coresetPoolIndex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is scheduled to start a first PUSCH transmission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. </w:t>
            </w:r>
            <w:bookmarkEnd w:id="20"/>
          </w:p>
          <w:p w14:paraId="4DF51958" w14:textId="53B74E71" w:rsidR="002670F2" w:rsidRPr="002670F2" w:rsidRDefault="002670F2" w:rsidP="002670F2">
            <w:pPr>
              <w:spacing w:after="180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A UE is not expected to be scheduled by a PDCCH ending in symbol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i</m:t>
              </m:r>
            </m:oMath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to transmit a PUSCH on a given serving cell overlapping in time with a transmission occasion, where the UE is allowed to transmit a PUSCH with configured grant according to [10, TS38.321], starting in a symbol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j</m:t>
              </m:r>
            </m:oMath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on the same serving cell if the end of symbol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i</m:t>
              </m:r>
            </m:oMath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is not at least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2</m:t>
                  </m:r>
                </m:sub>
              </m:sSub>
            </m:oMath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symbols before the beginning of symbol </w:t>
            </w:r>
            <m:oMath>
              <m:r>
                <w:rPr>
                  <w:rFonts w:ascii="Cambria Math" w:eastAsia="SimSun" w:hAnsi="Cambria Math"/>
                  <w:sz w:val="20"/>
                  <w:szCs w:val="20"/>
                  <w:lang w:val="en-GB" w:eastAsia="en-US"/>
                </w:rPr>
                <m:t>j</m:t>
              </m:r>
            </m:oMath>
            <w:r>
              <w:rPr>
                <w:rFonts w:eastAsia="SimSun"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459523D0" w14:textId="1762C1C9" w:rsidR="002670F2" w:rsidRDefault="002670F2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42B10D04" w14:textId="14BA9520" w:rsidR="00194EF2" w:rsidRDefault="00194EF2" w:rsidP="00194EF2">
      <w:pPr>
        <w:pStyle w:val="0Maintext"/>
        <w:spacing w:after="60" w:afterAutospacing="0"/>
        <w:rPr>
          <w:rFonts w:eastAsia="SimSun"/>
          <w:lang w:eastAsia="x-none"/>
        </w:rPr>
      </w:pPr>
      <w:r>
        <w:rPr>
          <w:rFonts w:hint="eastAsia"/>
          <w:lang w:val="en-US" w:eastAsia="ko-KR"/>
        </w:rPr>
        <w:lastRenderedPageBreak/>
        <w:t xml:space="preserve">In the current specification, </w:t>
      </w:r>
      <w:r>
        <w:rPr>
          <w:lang w:val="en-US" w:eastAsia="ko-KR"/>
        </w:rPr>
        <w:t xml:space="preserve">the enabling condition of out-of-order operation for both PDSCH and PUSCH is when a UE is configured with two different </w:t>
      </w:r>
      <w:r w:rsidRPr="00F81385">
        <w:rPr>
          <w:i/>
          <w:lang w:val="en-US" w:eastAsia="ko-KR"/>
        </w:rPr>
        <w:t>coresetPoolIndexes</w:t>
      </w:r>
      <w:r>
        <w:rPr>
          <w:lang w:val="en-US" w:eastAsia="ko-KR"/>
        </w:rPr>
        <w:t xml:space="preserve"> and two scheduled PDSCHs or PUSCHs are associated to </w:t>
      </w:r>
      <w:r w:rsidRPr="002670F2">
        <w:rPr>
          <w:rFonts w:eastAsia="SimSun"/>
        </w:rPr>
        <w:t xml:space="preserve">different </w:t>
      </w:r>
      <w:r w:rsidRPr="002670F2">
        <w:rPr>
          <w:rFonts w:eastAsia="SimSun"/>
          <w:i/>
        </w:rPr>
        <w:t>ControlResourceSets</w:t>
      </w:r>
      <w:r w:rsidRPr="002670F2">
        <w:rPr>
          <w:rFonts w:eastAsia="SimSun"/>
        </w:rPr>
        <w:t xml:space="preserve"> having different values of </w:t>
      </w:r>
      <w:r w:rsidRPr="002670F2">
        <w:rPr>
          <w:rFonts w:eastAsia="SimSun"/>
          <w:i/>
          <w:lang w:eastAsia="x-none"/>
        </w:rPr>
        <w:t>coresetPoolIndex</w:t>
      </w:r>
      <w:r>
        <w:rPr>
          <w:rFonts w:eastAsia="SimSun"/>
          <w:lang w:eastAsia="x-none"/>
        </w:rPr>
        <w:t xml:space="preserve">, as </w:t>
      </w:r>
      <w:r w:rsidRPr="00194EF2">
        <w:rPr>
          <w:rFonts w:eastAsia="SimSun"/>
          <w:highlight w:val="yellow"/>
          <w:lang w:eastAsia="x-none"/>
        </w:rPr>
        <w:t>yellow highlighted</w:t>
      </w:r>
      <w:r>
        <w:rPr>
          <w:rFonts w:eastAsia="SimSun"/>
          <w:lang w:eastAsia="x-none"/>
        </w:rPr>
        <w:t xml:space="preserve"> in above.</w:t>
      </w:r>
    </w:p>
    <w:p w14:paraId="54F79C34" w14:textId="1A7E92CE" w:rsidR="00194EF2" w:rsidRDefault="00194EF2" w:rsidP="00194EF2">
      <w:pPr>
        <w:pStyle w:val="0Maintext"/>
        <w:spacing w:after="60" w:afterAutospacing="0"/>
        <w:ind w:firstLine="0"/>
        <w:rPr>
          <w:rFonts w:eastAsia="SimSun"/>
          <w:lang w:eastAsia="x-none"/>
        </w:rPr>
      </w:pPr>
    </w:p>
    <w:p w14:paraId="04D2AC5A" w14:textId="1C82C0ED" w:rsidR="00194EF2" w:rsidRPr="00194EF2" w:rsidRDefault="00194EF2" w:rsidP="00194EF2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>bservation 1</w:t>
      </w:r>
      <w:r>
        <w:rPr>
          <w:rFonts w:eastAsiaTheme="minorEastAsia"/>
          <w:lang w:eastAsia="ko-KR"/>
        </w:rPr>
        <w:t xml:space="preserve">: To enable out-of-order operation for PDSCH or PUSCH, the only condition in current specification is </w:t>
      </w:r>
      <w:r>
        <w:rPr>
          <w:lang w:val="en-US" w:eastAsia="ko-KR"/>
        </w:rPr>
        <w:t xml:space="preserve">when a UE is configured with two different </w:t>
      </w:r>
      <w:r w:rsidRPr="00D658CA">
        <w:rPr>
          <w:i/>
          <w:lang w:val="en-US" w:eastAsia="ko-KR"/>
        </w:rPr>
        <w:t>coresetPoolIndexes</w:t>
      </w:r>
      <w:r>
        <w:rPr>
          <w:lang w:val="en-US" w:eastAsia="ko-KR"/>
        </w:rPr>
        <w:t xml:space="preserve"> and two scheduled PDSCHs or PUSCHs are associated to </w:t>
      </w:r>
      <w:r w:rsidRPr="002670F2">
        <w:rPr>
          <w:rFonts w:eastAsia="SimSun"/>
        </w:rPr>
        <w:t xml:space="preserve">different </w:t>
      </w:r>
      <w:r w:rsidRPr="002670F2">
        <w:rPr>
          <w:rFonts w:eastAsia="SimSun"/>
          <w:i/>
        </w:rPr>
        <w:t>ControlResourceSets</w:t>
      </w:r>
      <w:r w:rsidRPr="002670F2">
        <w:rPr>
          <w:rFonts w:eastAsia="SimSun"/>
        </w:rPr>
        <w:t xml:space="preserve"> having different values of </w:t>
      </w:r>
      <w:r w:rsidRPr="002670F2">
        <w:rPr>
          <w:rFonts w:eastAsia="SimSun"/>
          <w:i/>
          <w:lang w:eastAsia="x-none"/>
        </w:rPr>
        <w:t>coresetPoolIndex</w:t>
      </w:r>
      <w:r>
        <w:rPr>
          <w:rFonts w:eastAsia="SimSun"/>
          <w:lang w:eastAsia="x-none"/>
        </w:rPr>
        <w:t>.</w:t>
      </w:r>
    </w:p>
    <w:p w14:paraId="7FE6199C" w14:textId="77777777" w:rsidR="00194EF2" w:rsidRPr="00D658CA" w:rsidRDefault="00194EF2" w:rsidP="00194EF2">
      <w:pPr>
        <w:pStyle w:val="0Maintext"/>
        <w:spacing w:after="60" w:afterAutospacing="0"/>
        <w:ind w:firstLine="0"/>
        <w:rPr>
          <w:lang w:eastAsia="ko-KR"/>
        </w:rPr>
      </w:pPr>
    </w:p>
    <w:p w14:paraId="560FE21B" w14:textId="745E56DD" w:rsidR="00F81385" w:rsidRDefault="001963A5" w:rsidP="00BB49C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Regarding UE capability, </w:t>
      </w:r>
      <w:r w:rsidR="00F81385">
        <w:rPr>
          <w:lang w:val="en-US" w:eastAsia="ko-KR"/>
        </w:rPr>
        <w:t xml:space="preserve">there is a basic feature for multi-DCI based multi-TRP scheme, </w:t>
      </w:r>
      <w:r w:rsidR="00F81385" w:rsidRPr="001963A5">
        <w:rPr>
          <w:i/>
          <w:lang w:val="en-US" w:eastAsia="ko-KR"/>
        </w:rPr>
        <w:t>multiDCI-MultTRP-r16</w:t>
      </w:r>
      <w:r w:rsidR="00F81385">
        <w:rPr>
          <w:lang w:val="en-US" w:eastAsia="ko-KR"/>
        </w:rPr>
        <w:t xml:space="preserve">, which means UE can </w:t>
      </w:r>
      <w:r w:rsidR="00EF5CAA">
        <w:rPr>
          <w:lang w:val="en-US" w:eastAsia="ko-KR"/>
        </w:rPr>
        <w:t xml:space="preserve">operate based on multi-DCI based multi-TRP which is enabled by having </w:t>
      </w:r>
      <w:bookmarkStart w:id="21" w:name="_GoBack"/>
      <w:bookmarkEnd w:id="21"/>
      <w:r w:rsidR="00F81385">
        <w:rPr>
          <w:lang w:val="en-US" w:eastAsia="ko-KR"/>
        </w:rPr>
        <w:t xml:space="preserve">two different </w:t>
      </w:r>
      <w:r w:rsidR="00F81385" w:rsidRPr="00F81385">
        <w:rPr>
          <w:i/>
          <w:lang w:val="en-US" w:eastAsia="ko-KR"/>
        </w:rPr>
        <w:t>coresetPoolIndexes</w:t>
      </w:r>
      <w:r w:rsidR="00F81385">
        <w:rPr>
          <w:i/>
          <w:lang w:val="en-US" w:eastAsia="ko-KR"/>
        </w:rPr>
        <w:t xml:space="preserve"> </w:t>
      </w:r>
      <w:r w:rsidR="00F81385" w:rsidRPr="00F81385">
        <w:rPr>
          <w:lang w:val="en-US" w:eastAsia="ko-KR"/>
        </w:rPr>
        <w:t xml:space="preserve">defined in TS38.306 </w:t>
      </w:r>
      <w:r w:rsidR="00B3432A">
        <w:rPr>
          <w:lang w:val="en-US" w:eastAsia="ko-KR"/>
        </w:rPr>
        <w:t xml:space="preserve">[2] </w:t>
      </w:r>
      <w:r w:rsidR="00F81385" w:rsidRPr="00F81385">
        <w:rPr>
          <w:lang w:val="en-US" w:eastAsia="ko-KR"/>
        </w:rPr>
        <w:t>as</w:t>
      </w:r>
      <w:r w:rsidR="00F81385">
        <w:rPr>
          <w:i/>
          <w:lang w:val="en-US" w:eastAsia="ko-KR"/>
        </w:rPr>
        <w:t xml:space="preserve"> </w:t>
      </w:r>
      <w:r w:rsidR="00F81385" w:rsidRPr="00F81385">
        <w:rPr>
          <w:lang w:val="en-US" w:eastAsia="ko-KR"/>
        </w:rPr>
        <w:t>follows</w:t>
      </w:r>
      <w:r w:rsidR="00F81385">
        <w:rPr>
          <w:lang w:val="en-US" w:eastAsia="ko-KR"/>
        </w:rPr>
        <w:t xml:space="preserve">. </w:t>
      </w:r>
    </w:p>
    <w:tbl>
      <w:tblPr>
        <w:tblW w:w="9638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334"/>
        <w:gridCol w:w="711"/>
        <w:gridCol w:w="455"/>
        <w:gridCol w:w="569"/>
        <w:gridCol w:w="569"/>
      </w:tblGrid>
      <w:tr w:rsidR="00F81385" w:rsidRPr="007E738E" w14:paraId="65148420" w14:textId="77777777" w:rsidTr="00E779B1">
        <w:trPr>
          <w:cantSplit/>
          <w:tblHeader/>
        </w:trPr>
        <w:tc>
          <w:tcPr>
            <w:tcW w:w="7334" w:type="dxa"/>
          </w:tcPr>
          <w:p w14:paraId="5344897E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multiDCI-MultiTRP-r16</w:t>
            </w:r>
          </w:p>
          <w:p w14:paraId="075B9765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Indicates whether the UE supports multi-DCI based multi-TRP 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PDSCH/PUSCH operation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and 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support of fully/partially overlapping PDSCHs in time and non-overlapping in frequency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. This capability applies only to BWPs where 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two values of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coresetPoolIndex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are configured. 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The capability signalling contains the following:</w:t>
            </w:r>
          </w:p>
          <w:p w14:paraId="5FCBB164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</w:p>
          <w:p w14:paraId="24612FE8" w14:textId="77777777" w:rsidR="00F81385" w:rsidRPr="007E738E" w:rsidRDefault="00F81385" w:rsidP="008A7F4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maxNumberCORESET-r16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indicates maximum number of CORESETs configured per BWP per cell in addition to CORESET 0 for multi-DCI based multi-TRP PDSCH/PUSCH operation.</w:t>
            </w:r>
          </w:p>
          <w:p w14:paraId="3F77A44F" w14:textId="77777777" w:rsidR="00F81385" w:rsidRPr="007E738E" w:rsidRDefault="00F81385" w:rsidP="008A7F4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maxNumberCORESETPerPoolIndex-r16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indicates maximum number of CORESETs configured per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coresetPoolIndex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per BWP per cell in addition to CORESET 0 for multi-DCI based multi-TRP PDSCH/PUSCH operation.</w:t>
            </w:r>
          </w:p>
          <w:p w14:paraId="6BE73A0C" w14:textId="77777777" w:rsidR="00F81385" w:rsidRPr="007E738E" w:rsidRDefault="00F81385" w:rsidP="008A7F4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ab/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maxNumberUnicastPDSCH-PerPool-r16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indicates maximum number of unicast PDSCHs per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coresetPoolIndex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per slot.</w:t>
            </w:r>
          </w:p>
          <w:p w14:paraId="20AAC5EA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  <w:p w14:paraId="527756AE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NOTE 1: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>A UE may assume that its maximum receive timing difference between the DL transmissions from two TRPs is within a Cyclic Prefix.</w:t>
            </w:r>
          </w:p>
          <w:p w14:paraId="474545A6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NOTE 2: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 xml:space="preserve">Processing capability 2 is not supported in any CC if at least one CC is configured with two values of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coreset</w:t>
            </w:r>
            <w:r w:rsidRPr="007E738E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  <w:t>PoolIndex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</w:t>
            </w:r>
          </w:p>
          <w:p w14:paraId="478DD57C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NOTE 3: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 xml:space="preserve">If UE reports value N1 for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maxNumberCORESET-r16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, that means UE supports up to min (N1+1, 5) CORESETs in total (including CORESET#0) if there is CORESET#0, and supports maximal N1 CORESETs if there is no CORESET#0.</w:t>
            </w:r>
          </w:p>
          <w:p w14:paraId="2743CA45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NOTE 4: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 xml:space="preserve">If UE reports value N2 for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maxNumberCORESETPerPoolIndex-r16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, that means UE supports up to min (N2+1, 3) CORESETs in total (including CORESET#0) for a TRP if there is CORESET#0, and supports maximal N2 CORESETs for another TRP if there is no CORESET#0.</w:t>
            </w:r>
          </w:p>
          <w:p w14:paraId="6EB372D5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NOTE 5: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For the multi-DCI based multi-TRP PUSCH operation, the maximum number of unicast PUSCHs that UE can support per slot is based on </w:t>
            </w:r>
            <w:r w:rsidRPr="007E738E">
              <w:rPr>
                <w:rFonts w:ascii="Arial" w:eastAsia="Times New Roman" w:hAnsi="Arial"/>
                <w:i/>
                <w:sz w:val="18"/>
                <w:szCs w:val="20"/>
                <w:lang w:val="en-GB" w:eastAsia="ja-JP"/>
              </w:rPr>
              <w:t>pusch-ProcessingType1-DifferentTB-PerSlot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, and it is counted across both </w:t>
            </w:r>
            <w:r w:rsidRPr="007E738E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>coresetPoolIndex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of TRPs.</w:t>
            </w:r>
          </w:p>
        </w:tc>
        <w:tc>
          <w:tcPr>
            <w:tcW w:w="711" w:type="dxa"/>
          </w:tcPr>
          <w:p w14:paraId="7549574D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FSPC</w:t>
            </w:r>
          </w:p>
        </w:tc>
        <w:tc>
          <w:tcPr>
            <w:tcW w:w="455" w:type="dxa"/>
          </w:tcPr>
          <w:p w14:paraId="19A723FB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569" w:type="dxa"/>
          </w:tcPr>
          <w:p w14:paraId="3C1C032A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569" w:type="dxa"/>
          </w:tcPr>
          <w:p w14:paraId="19B237D4" w14:textId="77777777" w:rsidR="00F81385" w:rsidRPr="007E738E" w:rsidRDefault="00F81385" w:rsidP="008A7F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N/A</w:t>
            </w:r>
          </w:p>
        </w:tc>
      </w:tr>
    </w:tbl>
    <w:p w14:paraId="1BB6FA44" w14:textId="77777777" w:rsidR="00F81385" w:rsidRDefault="00F81385" w:rsidP="00F81385">
      <w:pPr>
        <w:pStyle w:val="0Maintext"/>
        <w:spacing w:after="60" w:afterAutospacing="0"/>
        <w:ind w:firstLine="0"/>
        <w:rPr>
          <w:lang w:val="en-US" w:eastAsia="ko-KR"/>
        </w:rPr>
      </w:pPr>
    </w:p>
    <w:p w14:paraId="73775CD7" w14:textId="78DA6C71" w:rsidR="00BB49C4" w:rsidRPr="001963A5" w:rsidRDefault="00F81385" w:rsidP="00F81385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Also, as additional optional features, </w:t>
      </w:r>
      <w:r w:rsidR="00BB49C4">
        <w:rPr>
          <w:rFonts w:hint="eastAsia"/>
          <w:lang w:val="en-US" w:eastAsia="ko-KR"/>
        </w:rPr>
        <w:t xml:space="preserve">out-of-order operation </w:t>
      </w:r>
      <w:r>
        <w:rPr>
          <w:lang w:val="en-US" w:eastAsia="ko-KR"/>
        </w:rPr>
        <w:t>for PDSCH and PUSCH require</w:t>
      </w:r>
      <w:r w:rsidR="00BB49C4">
        <w:rPr>
          <w:lang w:val="en-US" w:eastAsia="ko-KR"/>
        </w:rPr>
        <w:t xml:space="preserve"> </w:t>
      </w:r>
      <w:r>
        <w:rPr>
          <w:lang w:val="en-US" w:eastAsia="ko-KR"/>
        </w:rPr>
        <w:t xml:space="preserve">separate UE capabilities, </w:t>
      </w:r>
      <w:r w:rsidRPr="00F81385">
        <w:rPr>
          <w:i/>
          <w:lang w:val="en-US" w:eastAsia="ko-KR"/>
        </w:rPr>
        <w:t>outOfOrderOperationDL-r16</w:t>
      </w:r>
      <w:r>
        <w:rPr>
          <w:lang w:val="en-US" w:eastAsia="ko-KR"/>
        </w:rPr>
        <w:t xml:space="preserve"> and </w:t>
      </w:r>
      <w:r w:rsidRPr="00F81385">
        <w:rPr>
          <w:i/>
          <w:lang w:val="en-US" w:eastAsia="ko-KR"/>
        </w:rPr>
        <w:t>outOfOrderOperationUL-r16</w:t>
      </w:r>
      <w:r w:rsidR="00BB49C4">
        <w:rPr>
          <w:lang w:val="en-US" w:eastAsia="ko-KR"/>
        </w:rPr>
        <w:t xml:space="preserve"> </w:t>
      </w:r>
      <w:r>
        <w:rPr>
          <w:lang w:val="en-US" w:eastAsia="ko-KR"/>
        </w:rPr>
        <w:t xml:space="preserve">which cannot be covered by a basic feature defined in TS38.306 </w:t>
      </w:r>
      <w:r w:rsidR="00B3432A">
        <w:rPr>
          <w:lang w:val="en-US" w:eastAsia="ko-KR"/>
        </w:rPr>
        <w:t xml:space="preserve">[2] </w:t>
      </w:r>
      <w:r>
        <w:rPr>
          <w:lang w:val="en-US" w:eastAsia="ko-KR"/>
        </w:rPr>
        <w:t xml:space="preserve">as follows. Since a UE can report such UE capabilities separately with a basic feature, </w:t>
      </w:r>
      <w:r w:rsidR="001963A5">
        <w:rPr>
          <w:lang w:val="en-US" w:eastAsia="ko-KR"/>
        </w:rPr>
        <w:t xml:space="preserve">if gNB would like to schedule PDSCH or PUSCH to </w:t>
      </w:r>
      <w:r>
        <w:rPr>
          <w:lang w:val="en-US" w:eastAsia="ko-KR"/>
        </w:rPr>
        <w:t>a</w:t>
      </w:r>
      <w:r w:rsidR="001963A5">
        <w:rPr>
          <w:lang w:val="en-US" w:eastAsia="ko-KR"/>
        </w:rPr>
        <w:t xml:space="preserve"> UE based on out-of-order operation, it requires a relevant UE capability reporting from the UE. Otherwise, gNB scheduling shall be based on in-order operation.</w:t>
      </w:r>
      <w:r w:rsidR="00194EF2">
        <w:rPr>
          <w:lang w:val="en-US" w:eastAsia="ko-KR"/>
        </w:rPr>
        <w:t xml:space="preserve"> In other words, if a UE only reports </w:t>
      </w:r>
      <w:r w:rsidR="00194EF2" w:rsidRPr="00F81385">
        <w:rPr>
          <w:i/>
          <w:lang w:val="en-US" w:eastAsia="ko-KR"/>
        </w:rPr>
        <w:t>multiDCI-MultiTRP-r16</w:t>
      </w:r>
      <w:r w:rsidR="00194EF2">
        <w:rPr>
          <w:lang w:val="en-US" w:eastAsia="ko-KR"/>
        </w:rPr>
        <w:t xml:space="preserve"> but </w:t>
      </w:r>
      <w:r w:rsidR="00614E2B">
        <w:rPr>
          <w:lang w:val="en-US" w:eastAsia="ko-KR"/>
        </w:rPr>
        <w:t xml:space="preserve">does </w:t>
      </w:r>
      <w:r w:rsidR="00194EF2">
        <w:rPr>
          <w:lang w:val="en-US" w:eastAsia="ko-KR"/>
        </w:rPr>
        <w:t xml:space="preserve">not report either </w:t>
      </w:r>
      <w:r w:rsidR="00194EF2" w:rsidRPr="001963A5">
        <w:rPr>
          <w:i/>
          <w:lang w:val="en-US" w:eastAsia="ko-KR"/>
        </w:rPr>
        <w:t>outOfOrderOperationDL-r16</w:t>
      </w:r>
      <w:r w:rsidR="00194EF2">
        <w:rPr>
          <w:lang w:val="en-US" w:eastAsia="ko-KR"/>
        </w:rPr>
        <w:t xml:space="preserve"> or </w:t>
      </w:r>
      <w:r w:rsidR="00194EF2" w:rsidRPr="001963A5">
        <w:rPr>
          <w:i/>
          <w:lang w:val="en-US" w:eastAsia="ko-KR"/>
        </w:rPr>
        <w:t>outOfOrderOperationUL-r16</w:t>
      </w:r>
      <w:r w:rsidR="00194EF2" w:rsidRPr="00194EF2">
        <w:rPr>
          <w:lang w:val="en-US" w:eastAsia="ko-KR"/>
        </w:rPr>
        <w:t xml:space="preserve">, </w:t>
      </w:r>
      <w:r w:rsidR="00194EF2">
        <w:rPr>
          <w:lang w:val="en-US" w:eastAsia="ko-KR"/>
        </w:rPr>
        <w:t xml:space="preserve">it means that the UE can be configured with two different </w:t>
      </w:r>
      <w:r w:rsidR="00194EF2" w:rsidRPr="00194EF2">
        <w:rPr>
          <w:i/>
          <w:lang w:val="en-US" w:eastAsia="ko-KR"/>
        </w:rPr>
        <w:t>coresetPoolIndexes</w:t>
      </w:r>
      <w:r w:rsidR="00194EF2">
        <w:rPr>
          <w:lang w:val="en-US" w:eastAsia="ko-KR"/>
        </w:rPr>
        <w:t>, but the UE cannot be scheduled by out-of-order operation from gNB.</w:t>
      </w:r>
    </w:p>
    <w:tbl>
      <w:tblPr>
        <w:tblW w:w="9638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313"/>
        <w:gridCol w:w="737"/>
        <w:gridCol w:w="454"/>
        <w:gridCol w:w="567"/>
        <w:gridCol w:w="567"/>
      </w:tblGrid>
      <w:tr w:rsidR="007E738E" w:rsidRPr="007E738E" w14:paraId="09B4A19B" w14:textId="77777777" w:rsidTr="00B053BF">
        <w:trPr>
          <w:cantSplit/>
          <w:tblHeader/>
        </w:trPr>
        <w:tc>
          <w:tcPr>
            <w:tcW w:w="7313" w:type="dxa"/>
          </w:tcPr>
          <w:p w14:paraId="7E9A8061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lastRenderedPageBreak/>
              <w:t>outOfOrderOperationDL-r16</w:t>
            </w:r>
          </w:p>
          <w:p w14:paraId="083C1270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Indicates whether the UE supports out of order operation for DL. 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The UE that indicates support of this feature shall support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</w:t>
            </w:r>
            <w:r w:rsidRPr="007E738E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  <w:t>multiDCI-MultiTRP-r16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. The capability signalling comprises the following parameters:</w:t>
            </w:r>
          </w:p>
          <w:p w14:paraId="039BF648" w14:textId="77777777" w:rsidR="007E738E" w:rsidRPr="007E738E" w:rsidRDefault="007E738E" w:rsidP="007E73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7E738E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-</w:t>
            </w:r>
            <w:r w:rsidRPr="007E738E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ab/>
              <w:t>supportPDCCH-ToPDSCH-r16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indicates support out-of-order operation for PDCCH to PDSCH;</w:t>
            </w:r>
          </w:p>
          <w:p w14:paraId="1143E65A" w14:textId="77777777" w:rsidR="007E738E" w:rsidRPr="007E738E" w:rsidRDefault="007E738E" w:rsidP="007E738E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</w:pPr>
            <w:r w:rsidRPr="007E738E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>-</w:t>
            </w:r>
            <w:r w:rsidRPr="007E738E">
              <w:rPr>
                <w:rFonts w:ascii="Arial" w:eastAsia="Times New Roman" w:hAnsi="Arial" w:cs="Arial"/>
                <w:i/>
                <w:sz w:val="18"/>
                <w:szCs w:val="18"/>
                <w:lang w:val="en-GB" w:eastAsia="ja-JP"/>
              </w:rPr>
              <w:tab/>
              <w:t>supportPDSCH-ToHARQ-ACK-r16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indicates support out-of-order operation for PDSCH to HARQ-ACK.</w:t>
            </w:r>
          </w:p>
        </w:tc>
        <w:tc>
          <w:tcPr>
            <w:tcW w:w="737" w:type="dxa"/>
          </w:tcPr>
          <w:p w14:paraId="74E8B507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Band</w:t>
            </w:r>
          </w:p>
        </w:tc>
        <w:tc>
          <w:tcPr>
            <w:tcW w:w="454" w:type="dxa"/>
          </w:tcPr>
          <w:p w14:paraId="1E75BF70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567" w:type="dxa"/>
          </w:tcPr>
          <w:p w14:paraId="263DE2C3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567" w:type="dxa"/>
          </w:tcPr>
          <w:p w14:paraId="2F3119B9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N/A</w:t>
            </w:r>
          </w:p>
        </w:tc>
      </w:tr>
      <w:tr w:rsidR="007E738E" w:rsidRPr="007E738E" w14:paraId="0BE071AE" w14:textId="77777777" w:rsidTr="00B053BF">
        <w:trPr>
          <w:cantSplit/>
          <w:tblHeader/>
        </w:trPr>
        <w:tc>
          <w:tcPr>
            <w:tcW w:w="7313" w:type="dxa"/>
          </w:tcPr>
          <w:p w14:paraId="71A87127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outOfOrderOperationUL-r16</w:t>
            </w:r>
          </w:p>
          <w:p w14:paraId="6609C7B2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Indicates whether the UE supports out of order operation for UL. 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The UE that indicates support of this feature shall support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</w:t>
            </w:r>
            <w:r w:rsidRPr="007E738E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  <w:t>multiDCI-MultiTRP-r16.</w:t>
            </w:r>
          </w:p>
          <w:p w14:paraId="203EF279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</w:pPr>
          </w:p>
          <w:p w14:paraId="29E8DAA2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Note: Same closed loop index for power control across PUSCHs associated with different </w:t>
            </w:r>
            <w:r w:rsidRPr="007E738E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ja-JP"/>
              </w:rPr>
              <w:t>CORESETPoolIndex</w:t>
            </w: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 xml:space="preserve"> values is not supported by a UE indicating the support of this feature</w:t>
            </w:r>
            <w:r w:rsidRPr="007E738E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 xml:space="preserve"> when TPC accumulation is enabled.</w:t>
            </w:r>
          </w:p>
        </w:tc>
        <w:tc>
          <w:tcPr>
            <w:tcW w:w="737" w:type="dxa"/>
          </w:tcPr>
          <w:p w14:paraId="6518480D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Band</w:t>
            </w:r>
          </w:p>
        </w:tc>
        <w:tc>
          <w:tcPr>
            <w:tcW w:w="454" w:type="dxa"/>
          </w:tcPr>
          <w:p w14:paraId="6F90F456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567" w:type="dxa"/>
          </w:tcPr>
          <w:p w14:paraId="26FA6A60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bCs/>
                <w:iCs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567" w:type="dxa"/>
          </w:tcPr>
          <w:p w14:paraId="6FCFA456" w14:textId="77777777" w:rsidR="007E738E" w:rsidRPr="007E738E" w:rsidRDefault="007E738E" w:rsidP="007E738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7E738E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>N/A</w:t>
            </w:r>
          </w:p>
        </w:tc>
      </w:tr>
    </w:tbl>
    <w:p w14:paraId="5808ABB2" w14:textId="482CCB99" w:rsidR="007E738E" w:rsidRDefault="007E738E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3A0AA20D" w14:textId="6953A8B2" w:rsidR="00F81385" w:rsidRPr="00194EF2" w:rsidRDefault="00F81385" w:rsidP="00F81385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2</w:t>
      </w:r>
      <w:r>
        <w:rPr>
          <w:rFonts w:eastAsiaTheme="minorEastAsia"/>
          <w:lang w:eastAsia="ko-KR"/>
        </w:rPr>
        <w:t xml:space="preserve">: </w:t>
      </w:r>
      <w:r w:rsidR="007C128C">
        <w:rPr>
          <w:rFonts w:eastAsiaTheme="minorEastAsia"/>
          <w:lang w:eastAsia="ko-KR"/>
        </w:rPr>
        <w:t xml:space="preserve">A basic UE capability, </w:t>
      </w:r>
      <w:r w:rsidR="007C128C" w:rsidRPr="00F81385">
        <w:rPr>
          <w:i/>
          <w:lang w:val="en-US" w:eastAsia="ko-KR"/>
        </w:rPr>
        <w:t>multiDCI-MultiTRP-r16</w:t>
      </w:r>
      <w:r w:rsidR="007C128C">
        <w:rPr>
          <w:rFonts w:eastAsiaTheme="minorEastAsia"/>
          <w:lang w:eastAsia="ko-KR"/>
        </w:rPr>
        <w:t xml:space="preserve">, is defined for </w:t>
      </w:r>
      <w:r>
        <w:rPr>
          <w:rFonts w:eastAsiaTheme="minorEastAsia"/>
          <w:lang w:eastAsia="ko-KR"/>
        </w:rPr>
        <w:t xml:space="preserve">a UE </w:t>
      </w:r>
      <w:r w:rsidR="007C128C">
        <w:rPr>
          <w:rFonts w:eastAsiaTheme="minorEastAsia"/>
          <w:lang w:eastAsia="ko-KR"/>
        </w:rPr>
        <w:t xml:space="preserve">to support multi-DCI based multi-TRP scheme with configuration of two different </w:t>
      </w:r>
      <w:r w:rsidR="007C128C" w:rsidRPr="007C128C">
        <w:rPr>
          <w:rFonts w:eastAsiaTheme="minorEastAsia"/>
          <w:i/>
          <w:lang w:eastAsia="ko-KR"/>
        </w:rPr>
        <w:t>coresetPoolIndexes</w:t>
      </w:r>
      <w:r w:rsidR="007C128C">
        <w:rPr>
          <w:rFonts w:eastAsiaTheme="minorEastAsia"/>
          <w:lang w:eastAsia="ko-KR"/>
        </w:rPr>
        <w:t>.</w:t>
      </w:r>
    </w:p>
    <w:p w14:paraId="6FF44727" w14:textId="77777777" w:rsidR="007E738E" w:rsidRPr="00F81385" w:rsidRDefault="007E738E" w:rsidP="009C5CDA">
      <w:pPr>
        <w:pStyle w:val="0Maintext"/>
        <w:spacing w:after="60" w:afterAutospacing="0"/>
        <w:ind w:firstLine="0"/>
        <w:rPr>
          <w:lang w:eastAsia="ko-KR"/>
        </w:rPr>
      </w:pPr>
    </w:p>
    <w:p w14:paraId="150F27C9" w14:textId="17AC828C" w:rsidR="007C128C" w:rsidRPr="00194EF2" w:rsidRDefault="007C128C" w:rsidP="007C128C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3</w:t>
      </w:r>
      <w:r>
        <w:rPr>
          <w:rFonts w:eastAsiaTheme="minorEastAsia"/>
          <w:lang w:eastAsia="ko-KR"/>
        </w:rPr>
        <w:t>: To support out-of-order operation for PDSCH and PUSCH, separate UE capabilities</w:t>
      </w:r>
      <w:r w:rsidR="00614E2B">
        <w:rPr>
          <w:rFonts w:eastAsiaTheme="minorEastAsia"/>
          <w:lang w:eastAsia="ko-KR"/>
        </w:rPr>
        <w:t xml:space="preserve">, </w:t>
      </w:r>
      <w:r w:rsidR="00614E2B" w:rsidRPr="001963A5">
        <w:rPr>
          <w:i/>
          <w:lang w:val="en-US" w:eastAsia="ko-KR"/>
        </w:rPr>
        <w:t>outOfOrderOperationDL-r16</w:t>
      </w:r>
      <w:r w:rsidR="00614E2B">
        <w:rPr>
          <w:lang w:val="en-US" w:eastAsia="ko-KR"/>
        </w:rPr>
        <w:t xml:space="preserve"> and </w:t>
      </w:r>
      <w:r w:rsidR="00614E2B" w:rsidRPr="001963A5">
        <w:rPr>
          <w:i/>
          <w:lang w:val="en-US" w:eastAsia="ko-KR"/>
        </w:rPr>
        <w:t>outOfOrderOperationUL-r16</w:t>
      </w:r>
      <w:r w:rsidR="00614E2B" w:rsidRPr="00614E2B">
        <w:rPr>
          <w:lang w:val="en-US" w:eastAsia="ko-KR"/>
        </w:rPr>
        <w:t>,</w:t>
      </w:r>
      <w:r>
        <w:rPr>
          <w:rFonts w:eastAsiaTheme="minorEastAsia"/>
          <w:lang w:eastAsia="ko-KR"/>
        </w:rPr>
        <w:t xml:space="preserve"> are defined which are not covered by a basic UE capability.</w:t>
      </w:r>
    </w:p>
    <w:p w14:paraId="35DB2848" w14:textId="2F20EFB5" w:rsidR="007E738E" w:rsidRDefault="007E738E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5EC60FE8" w14:textId="5152E4D2" w:rsidR="00614E2B" w:rsidRPr="00194EF2" w:rsidRDefault="00614E2B" w:rsidP="00614E2B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4</w:t>
      </w:r>
      <w:r>
        <w:rPr>
          <w:rFonts w:eastAsiaTheme="minorEastAsia"/>
          <w:lang w:eastAsia="ko-KR"/>
        </w:rPr>
        <w:t xml:space="preserve">: There could be a case when a UE reports a basic capability, </w:t>
      </w:r>
      <w:r w:rsidRPr="00F81385">
        <w:rPr>
          <w:i/>
          <w:lang w:val="en-US" w:eastAsia="ko-KR"/>
        </w:rPr>
        <w:t>multiDCI-MultiTRP-r16</w:t>
      </w:r>
      <w:r>
        <w:rPr>
          <w:i/>
          <w:lang w:val="en-US" w:eastAsia="ko-KR"/>
        </w:rPr>
        <w:t xml:space="preserve">, </w:t>
      </w:r>
      <w:r w:rsidRPr="00614E2B">
        <w:rPr>
          <w:lang w:val="en-US" w:eastAsia="ko-KR"/>
        </w:rPr>
        <w:t>but does not report additional optional features for out-of-order operation,</w:t>
      </w:r>
      <w:r>
        <w:rPr>
          <w:i/>
          <w:lang w:val="en-US" w:eastAsia="ko-KR"/>
        </w:rPr>
        <w:t xml:space="preserve"> </w:t>
      </w:r>
      <w:r w:rsidRPr="001963A5">
        <w:rPr>
          <w:i/>
          <w:lang w:val="en-US" w:eastAsia="ko-KR"/>
        </w:rPr>
        <w:t>outOfOrderOperationDL-r16</w:t>
      </w:r>
      <w:r>
        <w:rPr>
          <w:lang w:val="en-US" w:eastAsia="ko-KR"/>
        </w:rPr>
        <w:t xml:space="preserve"> and/or </w:t>
      </w:r>
      <w:r w:rsidRPr="001963A5">
        <w:rPr>
          <w:i/>
          <w:lang w:val="en-US" w:eastAsia="ko-KR"/>
        </w:rPr>
        <w:t>outOfOrderOperationUL-r16</w:t>
      </w:r>
      <w:r>
        <w:rPr>
          <w:i/>
          <w:lang w:val="en-US" w:eastAsia="ko-KR"/>
        </w:rPr>
        <w:t>.</w:t>
      </w:r>
      <w:r>
        <w:rPr>
          <w:lang w:val="en-US" w:eastAsia="ko-KR"/>
        </w:rPr>
        <w:t xml:space="preserve"> In this case, </w:t>
      </w:r>
      <w:r>
        <w:rPr>
          <w:rFonts w:eastAsiaTheme="minorEastAsia"/>
          <w:lang w:eastAsia="ko-KR"/>
        </w:rPr>
        <w:t>the UE can support multi-DCI based multi-TRP scheme, but cannot support out-of-order operation.</w:t>
      </w:r>
    </w:p>
    <w:p w14:paraId="1D98B5E4" w14:textId="10AFC381" w:rsidR="00614E2B" w:rsidRDefault="00614E2B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0139DB52" w14:textId="674AB3BA" w:rsidR="00614E2B" w:rsidRDefault="00614E2B" w:rsidP="00614E2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Based on above observations, we think that the current specification in TS38.214 does not fully capture necessary conditions enabling out-of-order operation for PDSCH and PUSCH scheduling. Hence, considering the condition on UE’s capability reporting, we would like to propose the following TP, which is suggested in our companion contribution [3].</w:t>
      </w:r>
    </w:p>
    <w:p w14:paraId="51ED3AA5" w14:textId="491E7973" w:rsidR="00614E2B" w:rsidRPr="00B3432A" w:rsidRDefault="00614E2B" w:rsidP="00614E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3E563619" w14:textId="709F7BAB" w:rsidR="00614E2B" w:rsidRPr="00194EF2" w:rsidRDefault="00614E2B" w:rsidP="00614E2B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>
        <w:rPr>
          <w:rFonts w:eastAsiaTheme="minorEastAsia"/>
          <w:b/>
          <w:u w:val="single"/>
          <w:lang w:eastAsia="ko-KR"/>
        </w:rPr>
        <w:t>Proposal</w:t>
      </w:r>
      <w:r>
        <w:rPr>
          <w:rFonts w:eastAsiaTheme="minorEastAsia"/>
          <w:lang w:eastAsia="ko-KR"/>
        </w:rPr>
        <w:t xml:space="preserve">: Support the following TP </w:t>
      </w:r>
      <w:r w:rsidR="000C6FA6">
        <w:rPr>
          <w:rFonts w:eastAsiaTheme="minorEastAsia"/>
          <w:lang w:eastAsia="ko-KR"/>
        </w:rPr>
        <w:t xml:space="preserve">in TS38.214 </w:t>
      </w:r>
      <w:r>
        <w:rPr>
          <w:rFonts w:eastAsiaTheme="minorEastAsia"/>
          <w:lang w:eastAsia="ko-KR"/>
        </w:rPr>
        <w:t>suggested in our companion contribution [3]</w:t>
      </w:r>
    </w:p>
    <w:tbl>
      <w:tblPr>
        <w:tblStyle w:val="af6"/>
        <w:tblW w:w="19258" w:type="dxa"/>
        <w:tblLook w:val="04A0" w:firstRow="1" w:lastRow="0" w:firstColumn="1" w:lastColumn="0" w:noHBand="0" w:noVBand="1"/>
      </w:tblPr>
      <w:tblGrid>
        <w:gridCol w:w="9629"/>
        <w:gridCol w:w="9629"/>
      </w:tblGrid>
      <w:tr w:rsidR="00DD1A8A" w14:paraId="5F8514BE" w14:textId="77777777" w:rsidTr="00DD1A8A">
        <w:tc>
          <w:tcPr>
            <w:tcW w:w="9629" w:type="dxa"/>
          </w:tcPr>
          <w:p w14:paraId="0F85734A" w14:textId="77777777" w:rsidR="00DD1A8A" w:rsidRPr="002670F2" w:rsidRDefault="00DD1A8A" w:rsidP="00DD1A8A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lastRenderedPageBreak/>
              <w:t>5.1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receiving the physical downlink shared channel</w:t>
            </w:r>
          </w:p>
          <w:p w14:paraId="0DA48633" w14:textId="77777777" w:rsidR="00DD1A8A" w:rsidRPr="002670F2" w:rsidRDefault="00DD1A8A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7BBCFB5C" w14:textId="77777777" w:rsidR="00DD1A8A" w:rsidRDefault="00DD1A8A" w:rsidP="00DD1A8A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and PDCCHs that schedule two PDSCHs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and </w:t>
            </w:r>
            <w:r>
              <w:rPr>
                <w:rFonts w:eastAsia="SimSun"/>
                <w:color w:val="FF0000"/>
                <w:lang w:eastAsia="x-none"/>
              </w:rPr>
              <w:t>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outOfOrderOperationDL-r16</w:t>
            </w:r>
            <w:r>
              <w:rPr>
                <w:i/>
                <w:iCs/>
              </w:rPr>
              <w:t xml:space="preserve">, </w:t>
            </w:r>
            <w:r>
              <w:t xml:space="preserve"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>
              <w:t xml:space="preserve"> symbols [4] or a number of symbols indicated by </w:t>
            </w:r>
            <w:r>
              <w:rPr>
                <w:i/>
                <w:iCs/>
              </w:rPr>
              <w:t xml:space="preserve">subslotLengthForPUCCH </w:t>
            </w:r>
            <w:r>
              <w:t xml:space="preserve">if provided, and the HARQ-ACK for the two PDSCHs are associated with the HARQ-ACK codebook of the same priority. 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and PDCCHs that schedule two PDSCHs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and </w:t>
            </w:r>
            <w:r>
              <w:rPr>
                <w:rFonts w:eastAsia="SimSun"/>
                <w:color w:val="FF0000"/>
                <w:lang w:eastAsia="x-none"/>
              </w:rPr>
              <w:t>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outOfOrderOperationDL-r16</w:t>
            </w:r>
            <w:r>
              <w:rPr>
                <w:i/>
                <w:iCs/>
              </w:rPr>
              <w:t xml:space="preserve">, </w:t>
            </w:r>
            <w:r>
      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priorities.</w:t>
            </w:r>
          </w:p>
          <w:p w14:paraId="1C03F867" w14:textId="77777777" w:rsidR="00DD1A8A" w:rsidRPr="002670F2" w:rsidRDefault="00DD1A8A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5F5D442F" w14:textId="77777777" w:rsidR="00DD1A8A" w:rsidRPr="002670F2" w:rsidRDefault="00DD1A8A" w:rsidP="00DD1A8A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x-none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When PDCCHs that schedule two PDSCHs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>coresetPoolIndex</w:t>
            </w:r>
            <w:r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 xml:space="preserve">and </w:t>
            </w:r>
            <w:r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the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>outOfOrderOperationDL-r16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 xml:space="preserve">the following operations are allowed: </w:t>
            </w:r>
          </w:p>
          <w:p w14:paraId="180DA4D4" w14:textId="77777777" w:rsidR="00DD1A8A" w:rsidRPr="002670F2" w:rsidRDefault="00DD1A8A" w:rsidP="00DD1A8A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For any two HARQ process IDs in a given scheduled cell, if the UE is scheduled to start receiving a first PDSCH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the UE can be scheduled to receive a PDSCH starting earlier than the end of the first PDSCH with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. </w:t>
            </w:r>
          </w:p>
          <w:p w14:paraId="5E79261E" w14:textId="77777777" w:rsidR="00DD1A8A" w:rsidRPr="002670F2" w:rsidRDefault="00DD1A8A" w:rsidP="00DD1A8A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u w:val="single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In a given scheduled cell, the UE can receive a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 xml:space="preserve">first 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PDSCH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with the corresponding HARQ-ACK assigned to be transmitted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a second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PDSCH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different from that of the first PDSCH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starting later than the first PDSCH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with its corresponding HARQ-ACK assigned to be transmitted in a slot before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  <w:p w14:paraId="68B82337" w14:textId="77777777" w:rsidR="00DD1A8A" w:rsidRPr="002670F2" w:rsidRDefault="00DD1A8A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7B2BD868" w14:textId="77777777" w:rsidR="00DD1A8A" w:rsidRPr="002670F2" w:rsidRDefault="00DD1A8A" w:rsidP="00DD1A8A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5C1A0F68" w14:textId="77777777" w:rsidR="00DD1A8A" w:rsidRPr="002670F2" w:rsidRDefault="00DD1A8A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6ECDEBE9" w14:textId="77777777" w:rsidR="00DD1A8A" w:rsidRDefault="00DD1A8A" w:rsidP="00DD1A8A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non-overlapping in time domain PUSCHs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>
              <w:rPr>
                <w:rFonts w:eastAsia="SimSun"/>
                <w:color w:val="FF0000"/>
                <w:lang w:eastAsia="x-none"/>
              </w:rPr>
              <w:t>and 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</w:t>
            </w:r>
            <w:r>
              <w:rPr>
                <w:rFonts w:eastAsia="SimSun"/>
                <w:i/>
                <w:color w:val="FF0000"/>
                <w:lang w:eastAsia="x-none"/>
              </w:rPr>
              <w:t>U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L-r16</w:t>
            </w:r>
            <w:r>
              <w:rPr>
                <w:i/>
                <w:iCs/>
              </w:rPr>
              <w:t xml:space="preserve">, </w:t>
            </w:r>
            <w: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</w:rPr>
              <w:t xml:space="preserve">j </w:t>
            </w:r>
            <w:r>
              <w:t xml:space="preserve">by a PDCCH ending in symbol </w:t>
            </w:r>
            <w:r>
              <w:rPr>
                <w:i/>
                <w:iCs/>
              </w:rPr>
              <w:t>i</w:t>
            </w:r>
            <w:r>
              <w:t xml:space="preserve">, the UE is not expected to be scheduled to transmit a PUSCH starting earlier than the end of the first PUSCH by a PDCCH that ends later than symbol </w:t>
            </w:r>
            <w:r>
              <w:rPr>
                <w:i/>
                <w:iCs/>
              </w:rPr>
              <w:t>i</w:t>
            </w:r>
            <w:r>
              <w:t>.</w:t>
            </w:r>
          </w:p>
          <w:p w14:paraId="6CE02F65" w14:textId="77777777" w:rsidR="00DD1A8A" w:rsidRPr="002670F2" w:rsidRDefault="00DD1A8A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21DF9E7C" w14:textId="6F87294E" w:rsidR="00DD1A8A" w:rsidRPr="00687D4F" w:rsidRDefault="00DD1A8A" w:rsidP="00DD1A8A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non-overlapping in time domain PUSCHs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is scheduled to start a first PUSCH transmission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. </w:t>
            </w:r>
          </w:p>
        </w:tc>
        <w:tc>
          <w:tcPr>
            <w:tcW w:w="9629" w:type="dxa"/>
          </w:tcPr>
          <w:p w14:paraId="4FD2A808" w14:textId="18FC4B40" w:rsidR="00DD1A8A" w:rsidRPr="00687D4F" w:rsidRDefault="00DD1A8A" w:rsidP="00DD1A8A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</w:p>
        </w:tc>
      </w:tr>
    </w:tbl>
    <w:p w14:paraId="31260B4B" w14:textId="77777777" w:rsidR="00614E2B" w:rsidRPr="00614E2B" w:rsidRDefault="00614E2B" w:rsidP="00614E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4B0F7179" w14:textId="77777777" w:rsidR="007C128C" w:rsidRDefault="007C128C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Conclusion</w:t>
      </w:r>
    </w:p>
    <w:p w14:paraId="32F21562" w14:textId="325359BB" w:rsidR="003A2B9D" w:rsidRDefault="003A2B9D" w:rsidP="003A2B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</w:t>
      </w:r>
      <w:r w:rsidR="009E4B5D">
        <w:rPr>
          <w:lang w:val="en-US" w:eastAsia="ko-KR"/>
        </w:rPr>
        <w:t>are</w:t>
      </w:r>
      <w:r>
        <w:rPr>
          <w:lang w:val="en-US" w:eastAsia="ko-KR"/>
        </w:rPr>
        <w:t xml:space="preserve"> given: </w:t>
      </w:r>
    </w:p>
    <w:p w14:paraId="3456D62A" w14:textId="0FF4AC72" w:rsidR="0075372B" w:rsidRDefault="0075372B" w:rsidP="005103B8">
      <w:pPr>
        <w:pStyle w:val="0Maintext"/>
        <w:spacing w:after="60"/>
        <w:ind w:firstLine="0"/>
        <w:rPr>
          <w:lang w:val="en-US" w:eastAsia="ko-KR"/>
        </w:rPr>
      </w:pPr>
    </w:p>
    <w:p w14:paraId="1C652508" w14:textId="77777777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>bservation 1</w:t>
      </w:r>
      <w:r>
        <w:rPr>
          <w:rFonts w:eastAsiaTheme="minorEastAsia"/>
          <w:lang w:eastAsia="ko-KR"/>
        </w:rPr>
        <w:t xml:space="preserve">: To enable out-of-order operation for PDSCH or PUSCH, the only condition in current specification is </w:t>
      </w:r>
      <w:r>
        <w:rPr>
          <w:lang w:val="en-US" w:eastAsia="ko-KR"/>
        </w:rPr>
        <w:t xml:space="preserve">when a UE is configured with two different </w:t>
      </w:r>
      <w:r w:rsidRPr="00D658CA">
        <w:rPr>
          <w:i/>
          <w:lang w:val="en-US" w:eastAsia="ko-KR"/>
        </w:rPr>
        <w:t>coresetPoolIndexes</w:t>
      </w:r>
      <w:r>
        <w:rPr>
          <w:lang w:val="en-US" w:eastAsia="ko-KR"/>
        </w:rPr>
        <w:t xml:space="preserve"> and two scheduled PDSCHs or PUSCHs are associated to </w:t>
      </w:r>
      <w:r w:rsidRPr="002670F2">
        <w:rPr>
          <w:rFonts w:eastAsia="SimSun"/>
        </w:rPr>
        <w:t xml:space="preserve">different </w:t>
      </w:r>
      <w:r w:rsidRPr="002670F2">
        <w:rPr>
          <w:rFonts w:eastAsia="SimSun"/>
          <w:i/>
        </w:rPr>
        <w:t>ControlResourceSets</w:t>
      </w:r>
      <w:r w:rsidRPr="002670F2">
        <w:rPr>
          <w:rFonts w:eastAsia="SimSun"/>
        </w:rPr>
        <w:t xml:space="preserve"> having different values of </w:t>
      </w:r>
      <w:r w:rsidRPr="002670F2">
        <w:rPr>
          <w:rFonts w:eastAsia="SimSun"/>
          <w:i/>
          <w:lang w:eastAsia="x-none"/>
        </w:rPr>
        <w:t>coresetPoolIndex</w:t>
      </w:r>
      <w:r>
        <w:rPr>
          <w:rFonts w:eastAsia="SimSun"/>
          <w:lang w:eastAsia="x-none"/>
        </w:rPr>
        <w:t>.</w:t>
      </w:r>
    </w:p>
    <w:p w14:paraId="388852E7" w14:textId="77777777" w:rsidR="00E779B1" w:rsidRPr="00E779B1" w:rsidRDefault="00E779B1" w:rsidP="005103B8">
      <w:pPr>
        <w:pStyle w:val="0Maintext"/>
        <w:spacing w:after="60"/>
        <w:ind w:firstLine="0"/>
        <w:rPr>
          <w:lang w:eastAsia="ko-KR"/>
        </w:rPr>
      </w:pPr>
    </w:p>
    <w:p w14:paraId="5857A396" w14:textId="77777777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2</w:t>
      </w:r>
      <w:r>
        <w:rPr>
          <w:rFonts w:eastAsiaTheme="minorEastAsia"/>
          <w:lang w:eastAsia="ko-KR"/>
        </w:rPr>
        <w:t xml:space="preserve">: A basic UE capability, </w:t>
      </w:r>
      <w:r w:rsidRPr="00F81385">
        <w:rPr>
          <w:i/>
          <w:lang w:val="en-US" w:eastAsia="ko-KR"/>
        </w:rPr>
        <w:t>multiDCI-MultiTRP-r16</w:t>
      </w:r>
      <w:r>
        <w:rPr>
          <w:rFonts w:eastAsiaTheme="minorEastAsia"/>
          <w:lang w:eastAsia="ko-KR"/>
        </w:rPr>
        <w:t xml:space="preserve">, is defined for a UE to support multi-DCI based multi-TRP scheme with configuration of two different </w:t>
      </w:r>
      <w:r w:rsidRPr="007C128C">
        <w:rPr>
          <w:rFonts w:eastAsiaTheme="minorEastAsia"/>
          <w:i/>
          <w:lang w:eastAsia="ko-KR"/>
        </w:rPr>
        <w:t>coresetPoolIndexes</w:t>
      </w:r>
      <w:r>
        <w:rPr>
          <w:rFonts w:eastAsiaTheme="minorEastAsia"/>
          <w:lang w:eastAsia="ko-KR"/>
        </w:rPr>
        <w:t>.</w:t>
      </w:r>
    </w:p>
    <w:p w14:paraId="352B8F9A" w14:textId="77777777" w:rsidR="00E779B1" w:rsidRPr="00F81385" w:rsidRDefault="00E779B1" w:rsidP="00E779B1">
      <w:pPr>
        <w:pStyle w:val="0Maintext"/>
        <w:spacing w:after="60" w:afterAutospacing="0"/>
        <w:ind w:firstLine="0"/>
        <w:rPr>
          <w:lang w:eastAsia="ko-KR"/>
        </w:rPr>
      </w:pPr>
    </w:p>
    <w:p w14:paraId="6330E62D" w14:textId="77777777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3</w:t>
      </w:r>
      <w:r>
        <w:rPr>
          <w:rFonts w:eastAsiaTheme="minorEastAsia"/>
          <w:lang w:eastAsia="ko-KR"/>
        </w:rPr>
        <w:t xml:space="preserve">: To support out-of-order operation for PDSCH and PUSCH, separate UE capabilities, </w:t>
      </w:r>
      <w:r w:rsidRPr="001963A5">
        <w:rPr>
          <w:i/>
          <w:lang w:val="en-US" w:eastAsia="ko-KR"/>
        </w:rPr>
        <w:t>outOfOrderOperationDL-r16</w:t>
      </w:r>
      <w:r>
        <w:rPr>
          <w:lang w:val="en-US" w:eastAsia="ko-KR"/>
        </w:rPr>
        <w:t xml:space="preserve"> and </w:t>
      </w:r>
      <w:r w:rsidRPr="001963A5">
        <w:rPr>
          <w:i/>
          <w:lang w:val="en-US" w:eastAsia="ko-KR"/>
        </w:rPr>
        <w:t>outOfOrderOperationUL-r16</w:t>
      </w:r>
      <w:r w:rsidRPr="00614E2B">
        <w:rPr>
          <w:lang w:val="en-US" w:eastAsia="ko-KR"/>
        </w:rPr>
        <w:t>,</w:t>
      </w:r>
      <w:r>
        <w:rPr>
          <w:rFonts w:eastAsiaTheme="minorEastAsia"/>
          <w:lang w:eastAsia="ko-KR"/>
        </w:rPr>
        <w:t xml:space="preserve"> are defined which are not covered by a basic UE capability.</w:t>
      </w:r>
    </w:p>
    <w:p w14:paraId="65FB4761" w14:textId="77777777" w:rsidR="00E779B1" w:rsidRDefault="00E779B1" w:rsidP="00E779B1">
      <w:pPr>
        <w:pStyle w:val="0Maintext"/>
        <w:spacing w:after="60" w:afterAutospacing="0"/>
        <w:ind w:firstLine="0"/>
        <w:rPr>
          <w:lang w:val="en-US" w:eastAsia="ko-KR"/>
        </w:rPr>
      </w:pPr>
    </w:p>
    <w:p w14:paraId="73EE37D1" w14:textId="77777777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4</w:t>
      </w:r>
      <w:r>
        <w:rPr>
          <w:rFonts w:eastAsiaTheme="minorEastAsia"/>
          <w:lang w:eastAsia="ko-KR"/>
        </w:rPr>
        <w:t xml:space="preserve">: There could be a case when a UE reports a basic capability, </w:t>
      </w:r>
      <w:r w:rsidRPr="00F81385">
        <w:rPr>
          <w:i/>
          <w:lang w:val="en-US" w:eastAsia="ko-KR"/>
        </w:rPr>
        <w:t>multiDCI-MultiTRP-r16</w:t>
      </w:r>
      <w:r>
        <w:rPr>
          <w:i/>
          <w:lang w:val="en-US" w:eastAsia="ko-KR"/>
        </w:rPr>
        <w:t xml:space="preserve">, </w:t>
      </w:r>
      <w:r w:rsidRPr="00614E2B">
        <w:rPr>
          <w:lang w:val="en-US" w:eastAsia="ko-KR"/>
        </w:rPr>
        <w:t>but does not report additional optional features for out-of-order operation,</w:t>
      </w:r>
      <w:r>
        <w:rPr>
          <w:i/>
          <w:lang w:val="en-US" w:eastAsia="ko-KR"/>
        </w:rPr>
        <w:t xml:space="preserve"> </w:t>
      </w:r>
      <w:r w:rsidRPr="001963A5">
        <w:rPr>
          <w:i/>
          <w:lang w:val="en-US" w:eastAsia="ko-KR"/>
        </w:rPr>
        <w:t>outOfOrderOperationDL-r16</w:t>
      </w:r>
      <w:r>
        <w:rPr>
          <w:lang w:val="en-US" w:eastAsia="ko-KR"/>
        </w:rPr>
        <w:t xml:space="preserve"> and/or </w:t>
      </w:r>
      <w:r w:rsidRPr="001963A5">
        <w:rPr>
          <w:i/>
          <w:lang w:val="en-US" w:eastAsia="ko-KR"/>
        </w:rPr>
        <w:t>outOfOrderOperationUL-r16</w:t>
      </w:r>
      <w:r>
        <w:rPr>
          <w:i/>
          <w:lang w:val="en-US" w:eastAsia="ko-KR"/>
        </w:rPr>
        <w:t>.</w:t>
      </w:r>
      <w:r>
        <w:rPr>
          <w:lang w:val="en-US" w:eastAsia="ko-KR"/>
        </w:rPr>
        <w:t xml:space="preserve"> In this case, </w:t>
      </w:r>
      <w:r>
        <w:rPr>
          <w:rFonts w:eastAsiaTheme="minorEastAsia"/>
          <w:lang w:eastAsia="ko-KR"/>
        </w:rPr>
        <w:t>the UE can support multi-DCI based multi-TRP scheme, but cannot support out-of-order operation.</w:t>
      </w:r>
    </w:p>
    <w:p w14:paraId="7C3E8E3C" w14:textId="284FC454" w:rsidR="00E779B1" w:rsidRDefault="00E779B1" w:rsidP="005103B8">
      <w:pPr>
        <w:pStyle w:val="0Maintext"/>
        <w:spacing w:after="60"/>
        <w:ind w:firstLine="0"/>
        <w:rPr>
          <w:lang w:eastAsia="ko-KR"/>
        </w:rPr>
      </w:pPr>
    </w:p>
    <w:p w14:paraId="1546CE47" w14:textId="77777777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>
        <w:rPr>
          <w:rFonts w:eastAsiaTheme="minorEastAsia"/>
          <w:b/>
          <w:u w:val="single"/>
          <w:lang w:eastAsia="ko-KR"/>
        </w:rPr>
        <w:t>Proposal</w:t>
      </w:r>
      <w:r>
        <w:rPr>
          <w:rFonts w:eastAsiaTheme="minorEastAsia"/>
          <w:lang w:eastAsia="ko-KR"/>
        </w:rPr>
        <w:t>: Support the following TP in TS38.214 suggested in our companion contribution [3]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9B1" w14:paraId="3A189FAD" w14:textId="77777777" w:rsidTr="00A94A91">
        <w:tc>
          <w:tcPr>
            <w:tcW w:w="9629" w:type="dxa"/>
          </w:tcPr>
          <w:p w14:paraId="5864368F" w14:textId="77777777" w:rsidR="00E779B1" w:rsidRPr="002670F2" w:rsidRDefault="00E779B1" w:rsidP="00A94A91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lastRenderedPageBreak/>
              <w:t>5.1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receiving the physical downlink shared channel</w:t>
            </w:r>
          </w:p>
          <w:p w14:paraId="7BC632B2" w14:textId="1BD18195" w:rsidR="0095091D" w:rsidRPr="002670F2" w:rsidRDefault="0095091D" w:rsidP="0095091D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 w:rsidR="00F01C02">
              <w:rPr>
                <w:color w:val="FF0000"/>
                <w:lang w:val="x-none" w:eastAsia="ko-KR"/>
              </w:rPr>
              <w:t xml:space="preserve"> U</w:t>
            </w:r>
            <w:r>
              <w:rPr>
                <w:color w:val="FF0000"/>
                <w:lang w:val="x-none" w:eastAsia="ko-KR"/>
              </w:rPr>
              <w:t>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178DF1B4" w14:textId="67650755" w:rsidR="00E779B1" w:rsidRDefault="00E779B1" w:rsidP="00A94A91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and PDCCHs that schedule two PDSCHs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and </w:t>
            </w:r>
            <w:r>
              <w:rPr>
                <w:rFonts w:eastAsia="SimSun"/>
                <w:color w:val="FF0000"/>
                <w:lang w:eastAsia="x-none"/>
              </w:rPr>
              <w:t>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outOfOrderOperationDL-r16</w:t>
            </w:r>
            <w:r>
              <w:rPr>
                <w:i/>
                <w:iCs/>
              </w:rPr>
              <w:t xml:space="preserve">, </w:t>
            </w:r>
            <w:r>
              <w:t xml:space="preserve"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 w:rsidR="00BC0016">
              <w:t xml:space="preserve"> </w:t>
            </w:r>
            <w:r>
              <w:t xml:space="preserve">symbols [4] or a number of symbols indicated by </w:t>
            </w:r>
            <w:r>
              <w:rPr>
                <w:i/>
                <w:iCs/>
              </w:rPr>
              <w:t xml:space="preserve">subslotLengthForPUCCH </w:t>
            </w:r>
            <w:r>
              <w:t xml:space="preserve">if provided, and the HARQ-ACK for the two PDSCHs are associated with the HARQ-ACK codebook of the same priority. 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and PDCCHs that schedule two PDSCHs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and </w:t>
            </w:r>
            <w:r>
              <w:rPr>
                <w:rFonts w:eastAsia="SimSun"/>
                <w:color w:val="FF0000"/>
                <w:lang w:eastAsia="x-none"/>
              </w:rPr>
              <w:t>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outOfOrderOperationDL-r16</w:t>
            </w:r>
            <w:r>
              <w:rPr>
                <w:i/>
                <w:iCs/>
              </w:rPr>
              <w:t xml:space="preserve">, </w:t>
            </w:r>
            <w:r>
      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priorities.</w:t>
            </w:r>
          </w:p>
          <w:p w14:paraId="0942D748" w14:textId="6C57347A" w:rsidR="00F01C02" w:rsidRPr="002670F2" w:rsidRDefault="00F01C02" w:rsidP="00F01C0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7855DF16" w14:textId="77777777" w:rsidR="00E779B1" w:rsidRPr="002670F2" w:rsidRDefault="00E779B1" w:rsidP="00A94A91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x-none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When PDCCHs that schedule two PDSCHs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>coresetPoolIndex</w:t>
            </w:r>
            <w:r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 xml:space="preserve">and </w:t>
            </w:r>
            <w:r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the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>outOfOrderOperationDL-r16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 xml:space="preserve">the following operations are allowed: </w:t>
            </w:r>
          </w:p>
          <w:p w14:paraId="115C58CA" w14:textId="77777777" w:rsidR="00E779B1" w:rsidRPr="002670F2" w:rsidRDefault="00E779B1" w:rsidP="00A94A91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For any two HARQ process IDs in a given scheduled cell, if the UE is scheduled to start receiving a first PDSCH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the UE can be scheduled to receive a PDSCH starting earlier than the end of the first PDSCH with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. </w:t>
            </w:r>
          </w:p>
          <w:p w14:paraId="1EC6F25C" w14:textId="77777777" w:rsidR="00E779B1" w:rsidRPr="002670F2" w:rsidRDefault="00E779B1" w:rsidP="00A94A91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u w:val="single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In a given scheduled cell, the UE can receive a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 xml:space="preserve">first 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PDSCH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with the corresponding HARQ-ACK assigned to be transmitted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a second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PDSCH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different from that of the first PDSCH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starting later than the first PDSCH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with its corresponding HARQ-ACK assigned to be transmitted in a slot before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  <w:p w14:paraId="6DCDBD66" w14:textId="35AE4572" w:rsidR="00F01C02" w:rsidRPr="002670F2" w:rsidRDefault="00F01C02" w:rsidP="00F01C0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7D7E5B6B" w14:textId="77777777" w:rsidR="00E779B1" w:rsidRPr="002670F2" w:rsidRDefault="00E779B1" w:rsidP="00A94A91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714A4B24" w14:textId="18062914" w:rsidR="00F01C02" w:rsidRPr="002670F2" w:rsidRDefault="00F01C02" w:rsidP="00F01C0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79B849AF" w14:textId="6475DDC6" w:rsidR="00E779B1" w:rsidRDefault="00E779B1" w:rsidP="00A94A91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non-overlapping in time domain PUSCHs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="00993657">
              <w:rPr>
                <w:rFonts w:eastAsia="SimSun"/>
                <w:color w:val="FF0000"/>
                <w:lang w:eastAsia="x-none"/>
              </w:rPr>
              <w:t>and 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</w:t>
            </w:r>
            <w:r>
              <w:rPr>
                <w:rFonts w:eastAsia="SimSun"/>
                <w:i/>
                <w:color w:val="FF0000"/>
                <w:lang w:eastAsia="x-none"/>
              </w:rPr>
              <w:t>U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L-r16</w:t>
            </w:r>
            <w:r>
              <w:rPr>
                <w:i/>
                <w:iCs/>
              </w:rPr>
              <w:t xml:space="preserve">, </w:t>
            </w:r>
            <w: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</w:rPr>
              <w:t xml:space="preserve">j </w:t>
            </w:r>
            <w:r>
              <w:t xml:space="preserve">by a PDCCH ending in symbol </w:t>
            </w:r>
            <w:r>
              <w:rPr>
                <w:i/>
                <w:iCs/>
              </w:rPr>
              <w:t>i</w:t>
            </w:r>
            <w:r>
              <w:t xml:space="preserve">, the UE is not expected to be scheduled to transmit a PUSCH starting earlier than the end of the first PUSCH by a PDCCH that ends later than symbol </w:t>
            </w:r>
            <w:r>
              <w:rPr>
                <w:i/>
                <w:iCs/>
              </w:rPr>
              <w:t>i</w:t>
            </w:r>
            <w:r>
              <w:t>.</w:t>
            </w:r>
          </w:p>
          <w:p w14:paraId="6E90B590" w14:textId="40C63837" w:rsidR="00F01C02" w:rsidRPr="002670F2" w:rsidRDefault="00F01C02" w:rsidP="00F01C02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60E130C3" w14:textId="77777777" w:rsidR="00E779B1" w:rsidRPr="00687D4F" w:rsidRDefault="00E779B1" w:rsidP="00A94A91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non-overlapping in time domain PUSCHs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is scheduled to start a first PUSCH transmission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. </w:t>
            </w:r>
          </w:p>
        </w:tc>
      </w:tr>
    </w:tbl>
    <w:p w14:paraId="5DB28CD5" w14:textId="77777777" w:rsidR="00E779B1" w:rsidRPr="00614E2B" w:rsidRDefault="00E779B1" w:rsidP="00E779B1">
      <w:pPr>
        <w:pStyle w:val="0Maintext"/>
        <w:spacing w:after="60" w:afterAutospacing="0"/>
        <w:ind w:firstLine="0"/>
        <w:rPr>
          <w:lang w:val="en-US" w:eastAsia="ko-KR"/>
        </w:rPr>
      </w:pPr>
    </w:p>
    <w:p w14:paraId="172B9705" w14:textId="77777777" w:rsidR="00E779B1" w:rsidRPr="00E779B1" w:rsidRDefault="00E779B1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lastRenderedPageBreak/>
        <w:t>References</w:t>
      </w:r>
    </w:p>
    <w:p w14:paraId="674C298B" w14:textId="48358D9F" w:rsidR="0075372B" w:rsidRPr="00E61BF0" w:rsidRDefault="0075372B" w:rsidP="009A7598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>3GPP TS 38.21</w:t>
      </w:r>
      <w:r w:rsidR="009A7598">
        <w:rPr>
          <w:sz w:val="20"/>
        </w:rPr>
        <w:t>4</w:t>
      </w:r>
      <w:r>
        <w:rPr>
          <w:sz w:val="20"/>
        </w:rPr>
        <w:t xml:space="preserve"> V1</w:t>
      </w:r>
      <w:r w:rsidR="009A7598">
        <w:rPr>
          <w:sz w:val="20"/>
        </w:rPr>
        <w:t>6</w:t>
      </w:r>
      <w:r>
        <w:rPr>
          <w:sz w:val="20"/>
        </w:rPr>
        <w:t>.</w:t>
      </w:r>
      <w:r w:rsidR="009A7598">
        <w:rPr>
          <w:sz w:val="20"/>
        </w:rPr>
        <w:t>16</w:t>
      </w:r>
      <w:r>
        <w:rPr>
          <w:sz w:val="20"/>
        </w:rPr>
        <w:t>.0 (</w:t>
      </w:r>
      <w:r w:rsidR="009A7598">
        <w:rPr>
          <w:sz w:val="20"/>
        </w:rPr>
        <w:t>gg</w:t>
      </w:r>
      <w:r>
        <w:rPr>
          <w:sz w:val="20"/>
        </w:rPr>
        <w:t xml:space="preserve">0): "NR; </w:t>
      </w:r>
      <w:r w:rsidR="009A7598" w:rsidRPr="009A7598">
        <w:rPr>
          <w:sz w:val="20"/>
        </w:rPr>
        <w:t>Physical layer procedures for data</w:t>
      </w:r>
      <w:r w:rsidR="009A7598">
        <w:rPr>
          <w:sz w:val="20"/>
        </w:rPr>
        <w:t xml:space="preserve"> (Release 16</w:t>
      </w:r>
      <w:r>
        <w:rPr>
          <w:sz w:val="20"/>
        </w:rPr>
        <w:t>)"</w:t>
      </w:r>
    </w:p>
    <w:p w14:paraId="2CB87298" w14:textId="081F4183" w:rsidR="00B3432A" w:rsidRPr="00E61BF0" w:rsidRDefault="00B3432A" w:rsidP="00B3432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3GPP TS 38.306 V16.16.0 (gg0): "NR; </w:t>
      </w:r>
      <w:r w:rsidRPr="00B3432A">
        <w:rPr>
          <w:sz w:val="20"/>
        </w:rPr>
        <w:t>User Equipment (UE) radio access capabilities</w:t>
      </w:r>
      <w:r>
        <w:rPr>
          <w:sz w:val="20"/>
        </w:rPr>
        <w:t xml:space="preserve"> (Release 16)"</w:t>
      </w:r>
    </w:p>
    <w:p w14:paraId="6EC2B395" w14:textId="6BD7E81D" w:rsidR="00C22D75" w:rsidRPr="00C22D75" w:rsidRDefault="00C22D75" w:rsidP="00B3432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4660C5">
        <w:rPr>
          <w:sz w:val="20"/>
        </w:rPr>
        <w:t>R1-240</w:t>
      </w:r>
      <w:r w:rsidR="004660C5">
        <w:rPr>
          <w:sz w:val="20"/>
        </w:rPr>
        <w:t>4075</w:t>
      </w:r>
      <w:r w:rsidRPr="004660C5">
        <w:rPr>
          <w:sz w:val="20"/>
        </w:rPr>
        <w:t>,</w:t>
      </w:r>
      <w:r w:rsidRPr="00C22D75">
        <w:rPr>
          <w:sz w:val="20"/>
        </w:rPr>
        <w:t xml:space="preserve"> </w:t>
      </w:r>
      <w:r w:rsidR="000F007A">
        <w:rPr>
          <w:sz w:val="20"/>
        </w:rPr>
        <w:t>Draft CR</w:t>
      </w:r>
      <w:r w:rsidR="000F007A" w:rsidRPr="000F007A">
        <w:rPr>
          <w:sz w:val="20"/>
        </w:rPr>
        <w:t xml:space="preserve"> on </w:t>
      </w:r>
      <w:r w:rsidR="00B3432A" w:rsidRPr="00B3432A">
        <w:rPr>
          <w:sz w:val="20"/>
        </w:rPr>
        <w:t>mDCI based mTRP out-of-order operation</w:t>
      </w:r>
      <w:r w:rsidRPr="00C22D75">
        <w:rPr>
          <w:sz w:val="20"/>
        </w:rPr>
        <w:t>, Samsung, RAN1#117.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D44AB" w14:textId="77777777" w:rsidR="00E3389E" w:rsidRDefault="00E3389E">
      <w:r>
        <w:separator/>
      </w:r>
    </w:p>
  </w:endnote>
  <w:endnote w:type="continuationSeparator" w:id="0">
    <w:p w14:paraId="1DB6E1A6" w14:textId="77777777" w:rsidR="00E3389E" w:rsidRDefault="00E3389E">
      <w:r>
        <w:continuationSeparator/>
      </w:r>
    </w:p>
  </w:endnote>
  <w:endnote w:type="continuationNotice" w:id="1">
    <w:p w14:paraId="44D24942" w14:textId="77777777" w:rsidR="00E3389E" w:rsidRDefault="00E338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60738A51" w:rsidR="000F007A" w:rsidRDefault="000F007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F5CA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F5CAA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4CADF" w14:textId="77777777" w:rsidR="00E3389E" w:rsidRDefault="00E3389E">
      <w:r>
        <w:separator/>
      </w:r>
    </w:p>
  </w:footnote>
  <w:footnote w:type="continuationSeparator" w:id="0">
    <w:p w14:paraId="3EE86972" w14:textId="77777777" w:rsidR="00E3389E" w:rsidRDefault="00E3389E">
      <w:r>
        <w:continuationSeparator/>
      </w:r>
    </w:p>
  </w:footnote>
  <w:footnote w:type="continuationNotice" w:id="1">
    <w:p w14:paraId="36534017" w14:textId="77777777" w:rsidR="00E3389E" w:rsidRDefault="00E338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0F007A" w:rsidRDefault="000F00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3" w15:restartNumberingAfterBreak="0">
    <w:nsid w:val="374A61A3"/>
    <w:multiLevelType w:val="hybridMultilevel"/>
    <w:tmpl w:val="BE3CB07A"/>
    <w:lvl w:ilvl="0" w:tplc="3BBAD20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39BE"/>
    <w:multiLevelType w:val="hybridMultilevel"/>
    <w:tmpl w:val="11DCA2AC"/>
    <w:lvl w:ilvl="0" w:tplc="760AF08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4"/>
  </w:num>
  <w:num w:numId="8">
    <w:abstractNumId w:val="11"/>
  </w:num>
  <w:num w:numId="9">
    <w:abstractNumId w:val="22"/>
  </w:num>
  <w:num w:numId="10">
    <w:abstractNumId w:val="5"/>
  </w:num>
  <w:num w:numId="11">
    <w:abstractNumId w:val="25"/>
  </w:num>
  <w:num w:numId="12">
    <w:abstractNumId w:val="26"/>
  </w:num>
  <w:num w:numId="13">
    <w:abstractNumId w:val="4"/>
  </w:num>
  <w:num w:numId="14">
    <w:abstractNumId w:val="19"/>
  </w:num>
  <w:num w:numId="15">
    <w:abstractNumId w:val="16"/>
  </w:num>
  <w:num w:numId="16">
    <w:abstractNumId w:val="9"/>
  </w:num>
  <w:num w:numId="17">
    <w:abstractNumId w:val="21"/>
  </w:num>
  <w:num w:numId="18">
    <w:abstractNumId w:val="3"/>
  </w:num>
  <w:num w:numId="19">
    <w:abstractNumId w:val="12"/>
  </w:num>
  <w:num w:numId="20">
    <w:abstractNumId w:val="8"/>
  </w:num>
  <w:num w:numId="21">
    <w:abstractNumId w:val="17"/>
  </w:num>
  <w:num w:numId="22">
    <w:abstractNumId w:val="7"/>
  </w:num>
  <w:num w:numId="23">
    <w:abstractNumId w:val="13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6"/>
  </w:num>
  <w:num w:numId="26">
    <w:abstractNumId w:val="23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6400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06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A6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07A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0AD"/>
    <w:rsid w:val="000F75D8"/>
    <w:rsid w:val="000F7D04"/>
    <w:rsid w:val="000F7D07"/>
    <w:rsid w:val="001002DA"/>
    <w:rsid w:val="001005FF"/>
    <w:rsid w:val="0010248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274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9B8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EF2"/>
    <w:rsid w:val="00194F24"/>
    <w:rsid w:val="00195642"/>
    <w:rsid w:val="00195B92"/>
    <w:rsid w:val="00195FBA"/>
    <w:rsid w:val="001963A5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7B2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E17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48BC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607"/>
    <w:rsid w:val="0025092F"/>
    <w:rsid w:val="00251148"/>
    <w:rsid w:val="00251500"/>
    <w:rsid w:val="0025159A"/>
    <w:rsid w:val="00251949"/>
    <w:rsid w:val="00251ABC"/>
    <w:rsid w:val="00251CEE"/>
    <w:rsid w:val="002528A8"/>
    <w:rsid w:val="0025391C"/>
    <w:rsid w:val="00254531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013"/>
    <w:rsid w:val="002654E5"/>
    <w:rsid w:val="00265DAD"/>
    <w:rsid w:val="00266214"/>
    <w:rsid w:val="002662A2"/>
    <w:rsid w:val="002663EB"/>
    <w:rsid w:val="00266C6A"/>
    <w:rsid w:val="00266D7F"/>
    <w:rsid w:val="002670D8"/>
    <w:rsid w:val="002670F2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5FA"/>
    <w:rsid w:val="002B27EE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23"/>
    <w:rsid w:val="0030501F"/>
    <w:rsid w:val="00305075"/>
    <w:rsid w:val="0030547C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2D7B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6EE5"/>
    <w:rsid w:val="00417E76"/>
    <w:rsid w:val="00420153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053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0C5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750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355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0FE6"/>
    <w:rsid w:val="005C14F2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4867"/>
    <w:rsid w:val="00614E2B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1A1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87D4F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9E5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50"/>
    <w:rsid w:val="0075372B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28C"/>
    <w:rsid w:val="007C13ED"/>
    <w:rsid w:val="007C1745"/>
    <w:rsid w:val="007C1EE8"/>
    <w:rsid w:val="007C20F6"/>
    <w:rsid w:val="007C2C14"/>
    <w:rsid w:val="007C3BE9"/>
    <w:rsid w:val="007C3D18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38E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7F7743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3B05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58B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4F89"/>
    <w:rsid w:val="008C543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91D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3657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598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CDA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081B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0F61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5F88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6B58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3BF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32A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498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097B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4495"/>
    <w:rsid w:val="00BB49C4"/>
    <w:rsid w:val="00BB51E9"/>
    <w:rsid w:val="00BB52BF"/>
    <w:rsid w:val="00BB534C"/>
    <w:rsid w:val="00BB54B9"/>
    <w:rsid w:val="00BB749A"/>
    <w:rsid w:val="00BC0016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D49"/>
    <w:rsid w:val="00BD5F1A"/>
    <w:rsid w:val="00BD619F"/>
    <w:rsid w:val="00BD64DB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06A9"/>
    <w:rsid w:val="00C210F0"/>
    <w:rsid w:val="00C214EA"/>
    <w:rsid w:val="00C22D75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D64"/>
    <w:rsid w:val="00CE6AA2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905"/>
    <w:rsid w:val="00D60E13"/>
    <w:rsid w:val="00D61019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8CA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E25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1A8A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B67"/>
    <w:rsid w:val="00DD5BD8"/>
    <w:rsid w:val="00DD5CE4"/>
    <w:rsid w:val="00DD6028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89E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9B1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3C7D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5CAA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1C02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B34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385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6E13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8E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B1Char1">
    <w:name w:val="B1 Char1"/>
    <w:qFormat/>
    <w:locked/>
    <w:rsid w:val="00254531"/>
    <w:rPr>
      <w:lang w:eastAsia="en-US"/>
    </w:rPr>
  </w:style>
  <w:style w:type="character" w:customStyle="1" w:styleId="B2Char">
    <w:name w:val="B2 Char"/>
    <w:link w:val="B2"/>
    <w:qFormat/>
    <w:locked/>
    <w:rsid w:val="00254531"/>
    <w:rPr>
      <w:rFonts w:ascii="Times New Roman" w:hAnsi="Times New Roman"/>
      <w:sz w:val="24"/>
      <w:szCs w:val="24"/>
      <w:lang w:eastAsia="en-US"/>
    </w:rPr>
  </w:style>
  <w:style w:type="character" w:customStyle="1" w:styleId="B3Char">
    <w:name w:val="B3 Char"/>
    <w:basedOn w:val="a1"/>
    <w:link w:val="B3"/>
    <w:qFormat/>
    <w:locked/>
    <w:rsid w:val="00254531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85AC01-41DB-4588-A32D-B1342B6E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199</TotalTime>
  <Pages>7</Pages>
  <Words>2860</Words>
  <Characters>16305</Characters>
  <Application>Microsoft Office Word</Application>
  <DocSecurity>0</DocSecurity>
  <Lines>135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19127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/>
  <cp:lastModifiedBy>장영록</cp:lastModifiedBy>
  <cp:revision>62</cp:revision>
  <cp:lastPrinted>2008-01-30T23:09:00Z</cp:lastPrinted>
  <dcterms:created xsi:type="dcterms:W3CDTF">2024-04-02T00:13:00Z</dcterms:created>
  <dcterms:modified xsi:type="dcterms:W3CDTF">2024-05-10T12:43:00Z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</Properties>
</file>